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E8415" w14:textId="77777777" w:rsidR="00263112" w:rsidRPr="00192852" w:rsidRDefault="00000000">
      <w:pPr>
        <w:rPr>
          <w:rFonts w:ascii="Arial" w:eastAsia="Arial" w:hAnsi="Arial" w:cs="Arial"/>
        </w:rPr>
      </w:pPr>
      <w:r w:rsidRPr="00192852">
        <w:rPr>
          <w:rFonts w:ascii="Arial" w:eastAsia="Arial" w:hAnsi="Arial" w:cs="Arial"/>
        </w:rPr>
        <w:t>Santiago de Cali D.E., 26 de enero de 2026.</w:t>
      </w:r>
    </w:p>
    <w:p w14:paraId="61ADFDE2" w14:textId="77777777" w:rsidR="00263112" w:rsidRPr="00192852" w:rsidRDefault="00263112">
      <w:pPr>
        <w:rPr>
          <w:rFonts w:ascii="Arial" w:eastAsia="Arial" w:hAnsi="Arial" w:cs="Arial"/>
        </w:rPr>
      </w:pPr>
    </w:p>
    <w:p w14:paraId="6AF1A249" w14:textId="77777777" w:rsidR="00263112" w:rsidRPr="00192852" w:rsidRDefault="00000000">
      <w:pPr>
        <w:rPr>
          <w:rFonts w:ascii="Arial" w:eastAsia="Arial" w:hAnsi="Arial" w:cs="Arial"/>
        </w:rPr>
      </w:pPr>
      <w:r w:rsidRPr="00192852">
        <w:rPr>
          <w:rFonts w:ascii="Arial" w:eastAsia="Arial" w:hAnsi="Arial" w:cs="Arial"/>
        </w:rPr>
        <w:t>Doctor</w:t>
      </w:r>
    </w:p>
    <w:p w14:paraId="52EBCCE5" w14:textId="77777777" w:rsidR="00263112" w:rsidRPr="00192852" w:rsidRDefault="00000000">
      <w:pPr>
        <w:spacing w:after="0"/>
        <w:rPr>
          <w:rFonts w:ascii="Arial" w:eastAsia="Arial" w:hAnsi="Arial" w:cs="Arial"/>
          <w:b/>
          <w:bCs/>
        </w:rPr>
      </w:pPr>
      <w:r w:rsidRPr="00192852">
        <w:rPr>
          <w:rFonts w:ascii="Arial" w:eastAsia="Arial" w:hAnsi="Arial" w:cs="Arial"/>
          <w:b/>
          <w:bCs/>
        </w:rPr>
        <w:t>WILSON ALBERTO SAA SOLÍS</w:t>
      </w:r>
    </w:p>
    <w:p w14:paraId="3B204921" w14:textId="77777777" w:rsidR="00263112" w:rsidRPr="00192852" w:rsidRDefault="00000000">
      <w:pPr>
        <w:spacing w:after="0"/>
        <w:rPr>
          <w:rFonts w:ascii="Arial" w:eastAsia="Arial" w:hAnsi="Arial" w:cs="Arial"/>
        </w:rPr>
      </w:pPr>
      <w:r w:rsidRPr="00192852">
        <w:rPr>
          <w:rFonts w:ascii="Arial" w:eastAsia="Arial" w:hAnsi="Arial" w:cs="Arial"/>
        </w:rPr>
        <w:t>Subdirector de Inspección, Vigilancia y Control de Entidades sin Ánimo de Lucro</w:t>
      </w:r>
    </w:p>
    <w:p w14:paraId="60A24BF5" w14:textId="77777777" w:rsidR="00263112" w:rsidRPr="00192852" w:rsidRDefault="00000000">
      <w:pPr>
        <w:spacing w:after="0"/>
        <w:rPr>
          <w:rFonts w:ascii="Arial" w:eastAsia="Arial" w:hAnsi="Arial" w:cs="Arial"/>
        </w:rPr>
      </w:pPr>
      <w:r w:rsidRPr="00192852">
        <w:rPr>
          <w:rFonts w:ascii="Arial" w:eastAsia="Arial" w:hAnsi="Arial" w:cs="Arial"/>
        </w:rPr>
        <w:t>Departamento Administrativo de Jurídica</w:t>
      </w:r>
    </w:p>
    <w:p w14:paraId="4D48CF18" w14:textId="77777777" w:rsidR="00263112" w:rsidRPr="00192852" w:rsidRDefault="00000000">
      <w:pPr>
        <w:rPr>
          <w:rFonts w:ascii="Arial" w:eastAsia="Arial" w:hAnsi="Arial" w:cs="Arial"/>
        </w:rPr>
      </w:pPr>
      <w:r w:rsidRPr="00192852">
        <w:rPr>
          <w:rFonts w:ascii="Arial" w:eastAsia="Arial" w:hAnsi="Arial" w:cs="Arial"/>
        </w:rPr>
        <w:t>Supervisor del Contrato.</w:t>
      </w:r>
    </w:p>
    <w:p w14:paraId="7D3DA46E" w14:textId="389DF9C9" w:rsidR="00263112" w:rsidRPr="00192852" w:rsidRDefault="00000000">
      <w:pPr>
        <w:jc w:val="both"/>
        <w:rPr>
          <w:rFonts w:ascii="Arial" w:eastAsia="Arial" w:hAnsi="Arial" w:cs="Arial"/>
        </w:rPr>
      </w:pPr>
      <w:r w:rsidRPr="00192852">
        <w:rPr>
          <w:rFonts w:ascii="Arial" w:eastAsia="Arial" w:hAnsi="Arial" w:cs="Arial"/>
          <w:b/>
          <w:bCs/>
        </w:rPr>
        <w:t>REFERENCIA:</w:t>
      </w:r>
      <w:r w:rsidRPr="00192852">
        <w:rPr>
          <w:rFonts w:ascii="Arial" w:eastAsia="Arial" w:hAnsi="Arial" w:cs="Arial"/>
        </w:rPr>
        <w:t xml:space="preserve"> Informe de cuenta 01, correspondiente a las actividades realizadas en cumplimiento del Contrato de Prestación de Servicios cuyo objeto es el de </w:t>
      </w:r>
      <w:r w:rsidR="00192852" w:rsidRPr="00192852">
        <w:rPr>
          <w:rFonts w:ascii="Arial" w:hAnsi="Arial" w:cs="Arial"/>
          <w:color w:val="000000"/>
          <w:shd w:val="clear" w:color="auto" w:fill="FFFFFF"/>
        </w:rPr>
        <w:t xml:space="preserve">Prestar Servicios Profesionales Como Abogado En La </w:t>
      </w:r>
      <w:proofErr w:type="spellStart"/>
      <w:r w:rsidR="00192852" w:rsidRPr="00192852">
        <w:rPr>
          <w:rFonts w:ascii="Arial" w:hAnsi="Arial" w:cs="Arial"/>
          <w:color w:val="000000"/>
          <w:shd w:val="clear" w:color="auto" w:fill="FFFFFF"/>
        </w:rPr>
        <w:t>Subdireccion</w:t>
      </w:r>
      <w:proofErr w:type="spellEnd"/>
      <w:r w:rsidR="00192852" w:rsidRPr="00192852">
        <w:rPr>
          <w:rFonts w:ascii="Arial" w:hAnsi="Arial" w:cs="Arial"/>
          <w:color w:val="000000"/>
          <w:shd w:val="clear" w:color="auto" w:fill="FFFFFF"/>
        </w:rPr>
        <w:t xml:space="preserve"> De </w:t>
      </w:r>
      <w:proofErr w:type="spellStart"/>
      <w:r w:rsidR="00192852" w:rsidRPr="00192852">
        <w:rPr>
          <w:rFonts w:ascii="Arial" w:hAnsi="Arial" w:cs="Arial"/>
          <w:color w:val="000000"/>
          <w:shd w:val="clear" w:color="auto" w:fill="FFFFFF"/>
        </w:rPr>
        <w:t>Inspeccion</w:t>
      </w:r>
      <w:proofErr w:type="spellEnd"/>
      <w:r w:rsidR="00192852" w:rsidRPr="00192852">
        <w:rPr>
          <w:rFonts w:ascii="Arial" w:hAnsi="Arial" w:cs="Arial"/>
          <w:color w:val="000000"/>
          <w:shd w:val="clear" w:color="auto" w:fill="FFFFFF"/>
        </w:rPr>
        <w:t xml:space="preserve">, Vigilancia Y Control De Entidades Sin </w:t>
      </w:r>
      <w:proofErr w:type="spellStart"/>
      <w:r w:rsidR="00192852" w:rsidRPr="00192852">
        <w:rPr>
          <w:rFonts w:ascii="Arial" w:hAnsi="Arial" w:cs="Arial"/>
          <w:color w:val="000000"/>
          <w:shd w:val="clear" w:color="auto" w:fill="FFFFFF"/>
        </w:rPr>
        <w:t>Animo</w:t>
      </w:r>
      <w:proofErr w:type="spellEnd"/>
      <w:r w:rsidR="00192852" w:rsidRPr="00192852">
        <w:rPr>
          <w:rFonts w:ascii="Arial" w:hAnsi="Arial" w:cs="Arial"/>
          <w:color w:val="000000"/>
          <w:shd w:val="clear" w:color="auto" w:fill="FFFFFF"/>
        </w:rPr>
        <w:t xml:space="preserve"> De Lucro Del Departamento Administrativo De Jurídica, En Desarrollo Del Proyecto Fortalecimiento De La Defensa </w:t>
      </w:r>
      <w:proofErr w:type="spellStart"/>
      <w:r w:rsidR="00192852" w:rsidRPr="00192852">
        <w:rPr>
          <w:rFonts w:ascii="Arial" w:hAnsi="Arial" w:cs="Arial"/>
          <w:color w:val="000000"/>
          <w:shd w:val="clear" w:color="auto" w:fill="FFFFFF"/>
        </w:rPr>
        <w:t>Juridica</w:t>
      </w:r>
      <w:proofErr w:type="spellEnd"/>
      <w:r w:rsidR="00192852" w:rsidRPr="00192852">
        <w:rPr>
          <w:rFonts w:ascii="Arial" w:hAnsi="Arial" w:cs="Arial"/>
          <w:color w:val="000000"/>
          <w:shd w:val="clear" w:color="auto" w:fill="FFFFFF"/>
        </w:rPr>
        <w:t xml:space="preserve"> De La Gobernación Del Valle Del Cauca.</w:t>
      </w:r>
    </w:p>
    <w:p w14:paraId="44A709A7" w14:textId="62BF2406" w:rsidR="00192852" w:rsidRPr="00192852" w:rsidRDefault="00192852" w:rsidP="00192852">
      <w:pPr>
        <w:spacing w:after="0"/>
        <w:rPr>
          <w:rFonts w:ascii="Arial" w:hAnsi="Arial" w:cs="Arial"/>
        </w:rPr>
      </w:pPr>
      <w:r w:rsidRPr="00192852">
        <w:rPr>
          <w:rFonts w:ascii="Arial" w:hAnsi="Arial" w:cs="Arial"/>
        </w:rPr>
        <w:t xml:space="preserve">Contrato </w:t>
      </w:r>
      <w:proofErr w:type="spellStart"/>
      <w:r w:rsidRPr="00192852">
        <w:rPr>
          <w:rFonts w:ascii="Arial" w:hAnsi="Arial" w:cs="Arial"/>
        </w:rPr>
        <w:t>N°</w:t>
      </w:r>
      <w:proofErr w:type="spellEnd"/>
      <w:r w:rsidRPr="00192852">
        <w:rPr>
          <w:rFonts w:ascii="Arial" w:hAnsi="Arial" w:cs="Arial"/>
        </w:rPr>
        <w:t xml:space="preserve"> 1.140.19-13-</w:t>
      </w:r>
      <w:r w:rsidRPr="00192852">
        <w:rPr>
          <w:rFonts w:ascii="Arial" w:hAnsi="Arial" w:cs="Arial"/>
        </w:rPr>
        <w:t>4654</w:t>
      </w:r>
      <w:r w:rsidRPr="00192852">
        <w:rPr>
          <w:rFonts w:ascii="Arial" w:hAnsi="Arial" w:cs="Arial"/>
        </w:rPr>
        <w:t xml:space="preserve"> de 1</w:t>
      </w:r>
      <w:r w:rsidRPr="00192852">
        <w:rPr>
          <w:rFonts w:ascii="Arial" w:hAnsi="Arial" w:cs="Arial"/>
        </w:rPr>
        <w:t>6</w:t>
      </w:r>
      <w:r w:rsidRPr="00192852">
        <w:rPr>
          <w:rFonts w:ascii="Arial" w:hAnsi="Arial" w:cs="Arial"/>
        </w:rPr>
        <w:t xml:space="preserve"> de </w:t>
      </w:r>
      <w:r w:rsidRPr="00192852">
        <w:rPr>
          <w:rFonts w:ascii="Arial" w:hAnsi="Arial" w:cs="Arial"/>
        </w:rPr>
        <w:t>enero</w:t>
      </w:r>
      <w:r w:rsidRPr="00192852">
        <w:rPr>
          <w:rFonts w:ascii="Arial" w:hAnsi="Arial" w:cs="Arial"/>
        </w:rPr>
        <w:t xml:space="preserve"> de 202</w:t>
      </w:r>
      <w:r w:rsidRPr="00192852">
        <w:rPr>
          <w:rFonts w:ascii="Arial" w:hAnsi="Arial" w:cs="Arial"/>
        </w:rPr>
        <w:t>6</w:t>
      </w:r>
      <w:r w:rsidRPr="00192852">
        <w:rPr>
          <w:rFonts w:ascii="Arial" w:hAnsi="Arial" w:cs="Arial"/>
        </w:rPr>
        <w:t>.</w:t>
      </w:r>
    </w:p>
    <w:p w14:paraId="572A1ED6" w14:textId="77777777" w:rsidR="00192852" w:rsidRPr="00192852" w:rsidRDefault="00192852" w:rsidP="00192852">
      <w:pPr>
        <w:rPr>
          <w:rFonts w:ascii="Arial" w:hAnsi="Arial" w:cs="Arial"/>
          <w:b/>
          <w:bCs/>
          <w:color w:val="000000"/>
        </w:rPr>
      </w:pPr>
      <w:r w:rsidRPr="00192852">
        <w:rPr>
          <w:rFonts w:ascii="Arial" w:hAnsi="Arial" w:cs="Arial"/>
        </w:rPr>
        <w:t xml:space="preserve">Contratista: </w:t>
      </w:r>
      <w:r w:rsidRPr="00192852">
        <w:rPr>
          <w:rFonts w:ascii="Arial" w:hAnsi="Arial" w:cs="Arial"/>
          <w:b/>
          <w:bCs/>
          <w:color w:val="000000"/>
        </w:rPr>
        <w:t>JAIME EDUARDO VIVAS MANZANO</w:t>
      </w:r>
    </w:p>
    <w:p w14:paraId="05EDE96A" w14:textId="77777777" w:rsidR="00192852" w:rsidRPr="00192852" w:rsidRDefault="00192852" w:rsidP="00192852">
      <w:pPr>
        <w:rPr>
          <w:rFonts w:ascii="Arial" w:hAnsi="Arial" w:cs="Arial"/>
          <w:b/>
        </w:rPr>
      </w:pPr>
      <w:r w:rsidRPr="00192852">
        <w:rPr>
          <w:rFonts w:ascii="Arial" w:hAnsi="Arial" w:cs="Arial"/>
        </w:rPr>
        <w:t xml:space="preserve">C.C. </w:t>
      </w:r>
      <w:proofErr w:type="spellStart"/>
      <w:r w:rsidRPr="00192852">
        <w:rPr>
          <w:rFonts w:ascii="Arial" w:hAnsi="Arial" w:cs="Arial"/>
        </w:rPr>
        <w:t>N°</w:t>
      </w:r>
      <w:proofErr w:type="spellEnd"/>
      <w:r w:rsidRPr="00192852">
        <w:rPr>
          <w:rFonts w:ascii="Arial" w:hAnsi="Arial" w:cs="Arial"/>
          <w:b/>
          <w:bCs/>
          <w:color w:val="000000"/>
        </w:rPr>
        <w:t xml:space="preserve"> 1.144.043.689</w:t>
      </w:r>
    </w:p>
    <w:p w14:paraId="69205C38" w14:textId="77777777" w:rsidR="00263112" w:rsidRPr="00192852" w:rsidRDefault="00000000">
      <w:pPr>
        <w:rPr>
          <w:rFonts w:ascii="Arial" w:eastAsia="Arial" w:hAnsi="Arial" w:cs="Arial"/>
        </w:rPr>
      </w:pPr>
      <w:r w:rsidRPr="00192852">
        <w:rPr>
          <w:rFonts w:ascii="Arial" w:eastAsia="Arial" w:hAnsi="Arial" w:cs="Arial"/>
        </w:rPr>
        <w:t>Actividades realizadas:</w:t>
      </w:r>
    </w:p>
    <w:p w14:paraId="538B0703"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Apoyé el proceso contractual realizado para lograr un contrato interadministrativo con la empresa INNOVATECH </w:t>
      </w:r>
    </w:p>
    <w:p w14:paraId="1798D2B0"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5CD7602F"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Realice seguimiento a los procesos asignados a los abogados que se encargan de proyectas y sacar adelante los tramites de las ESALES, así: </w:t>
      </w:r>
    </w:p>
    <w:p w14:paraId="4D91D865"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6F27750D"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Resolución “POR LA CUAL SE RECONOCE PERSONERÍA JURÍDICA A LA ENTIDAD DENOMINADA FUNDACION EDUCATIVA PARA EL TRABAJO Y EL DESARROLLO HUMANO ESCUELA INCARMOTO, CON DOMICILIO EN EL MUNICIPIO DE BUGA, DEPARTAMENTO DEL VALLE DEL CAUCA”</w:t>
      </w:r>
    </w:p>
    <w:p w14:paraId="57C2762C"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5A3C58F7"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Oficio de respuesta a la  FUNDACION ALDEA PEDAGÓGICA CAMINO DEL SOL – ALDEASOL</w:t>
      </w:r>
    </w:p>
    <w:p w14:paraId="582DD38C"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71197733"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Resolución “POR LA CUAL SE INSCRIBEN DIGNATARIOS DE LA ENTIDAD DENOMINADA CLUB DEPORTIVO COLO </w:t>
      </w:r>
      <w:proofErr w:type="spellStart"/>
      <w:r w:rsidRPr="00192852">
        <w:rPr>
          <w:rFonts w:ascii="Arial" w:eastAsia="Arial" w:hAnsi="Arial" w:cs="Arial"/>
          <w:color w:val="000000"/>
        </w:rPr>
        <w:t>COLO</w:t>
      </w:r>
      <w:proofErr w:type="spellEnd"/>
      <w:r w:rsidRPr="00192852">
        <w:rPr>
          <w:rFonts w:ascii="Arial" w:eastAsia="Arial" w:hAnsi="Arial" w:cs="Arial"/>
          <w:color w:val="000000"/>
        </w:rPr>
        <w:t xml:space="preserve"> F.C., CON DOMICILIO EN EL MUNICIPIO DE SANTIAGO DE CALI, DEPARTAMENTO DEL VALLE DEL CAUCA”</w:t>
      </w:r>
    </w:p>
    <w:p w14:paraId="78FEDB75"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643601FA"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Resolución “POR LA CUAL SE INSCRIBEN DIGNATARIOS, DE LA ENTIDAD DENOMINADA CORPORACION COLEGIO AMERICAS UNIDAS, CON DOMICILIO EN EL MUNICIPIO DE SANTIAGO DE CALI, DEPARTAMENTO DEL VALLE DEL CAUCA”</w:t>
      </w:r>
    </w:p>
    <w:p w14:paraId="06F6B202"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4117B691"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Resolución “POR LA CUAL SE INSCRIBE UN DIGNATARIO, DE LA ENTIDAD DENOMINADA FUNDACION NUESTRA SEÑORA DEL ROSARIO CHIQUINQUIRÁ, CON DOMICILIO EN EL MUNICIPIO DE SANTIAGO DE CALI, DEPARTAMENTO DEL VALLE DEL CAUCA”</w:t>
      </w:r>
    </w:p>
    <w:p w14:paraId="45C3A939"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7E3FD3A8"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Resolución “POR LA CUAL SE INSCRIBEN DIGNATARIOS DE LA ENTIDAD DENOMINADA LIGA VALLECAUCANA DE BOXEO “LIVABOX”, CON DOMICILIO EN EL MUNICIPIO DE SANTIAGO DE CALI, DEPARTAMENTO DEL VALLE DEL CAUCA”</w:t>
      </w:r>
    </w:p>
    <w:p w14:paraId="71A7E012"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504BFF1C"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Oficio de respuesta a la SOCIEDAD DE ACTIVOS ESPECIALES SAE de una remisión por competencia para la secretaria de salud del departamento. </w:t>
      </w:r>
    </w:p>
    <w:p w14:paraId="0E86B6A8"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611A0A92"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Oficio de respuesta a la entidad denominada CORPORACIÓN LICEO FRANCES PAUL VALERY. </w:t>
      </w:r>
    </w:p>
    <w:p w14:paraId="3F145E14"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0B69F358"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Resolución “POR LA CUAL SE RECONOCE PERSONERÍA JURÍDICA, SE REGISTRAN ESTATUTOS Y SE INSCRIBEN DIGNATARIOS DE LA ENTIDAD DENOMINADA FUNDACIÓN MELAO ARTE Y CULTURA, CON DOMICILIO EN SANTIAGO DE CALI D.E., DEPARTAMENTO DEL VALLE DEL CAUCA”</w:t>
      </w:r>
    </w:p>
    <w:p w14:paraId="7AA934C8"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485AD73D"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 xml:space="preserve">Resolución “POR LA CUAL SE MODIFICA LA RESOLUCIÓN No. 0974 DEL 12 DE DICIEMBRE DE 2025, “POR MEDIO DE LA CUAL SE INSCRIBEN LOS DIGNATARIOS DE LA ENTIDAD DENOMINADA LIGA VALLECAUCANA DE NATACIÓN CON DOMICILIO EN SANTIAGO DE CALI D.E. – DEPARTAMENTO DEL VALLE DEL CAUCA” </w:t>
      </w:r>
    </w:p>
    <w:p w14:paraId="60001F4B"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7FBD5BCE"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Oficio de respuesta sobre inscripción de dignatarios a la entidad denominada CLUB DEPORTIVO OLYMPO</w:t>
      </w:r>
    </w:p>
    <w:p w14:paraId="1E77ECB1"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79C009B4"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Oficio de respuesta sobre reforma estatutaria de la entidad denominada FUNDACION EDUCATIVA DE INTEGRACION TECNOLOGICA COMERCIAL - ITEC</w:t>
      </w:r>
    </w:p>
    <w:p w14:paraId="57414290" w14:textId="77777777" w:rsidR="00192852" w:rsidRPr="00192852" w:rsidRDefault="00192852" w:rsidP="00192852">
      <w:pPr>
        <w:pBdr>
          <w:top w:val="nil"/>
          <w:left w:val="nil"/>
          <w:bottom w:val="nil"/>
          <w:right w:val="nil"/>
          <w:between w:val="nil"/>
        </w:pBdr>
        <w:spacing w:after="0"/>
        <w:ind w:left="720"/>
        <w:rPr>
          <w:rFonts w:ascii="Arial" w:eastAsia="Arial" w:hAnsi="Arial" w:cs="Arial"/>
          <w:color w:val="000000"/>
        </w:rPr>
      </w:pPr>
    </w:p>
    <w:p w14:paraId="1CA2B6BD" w14:textId="7DA37808" w:rsidR="00263112" w:rsidRPr="00192852" w:rsidRDefault="00192852" w:rsidP="00192852">
      <w:pPr>
        <w:pBdr>
          <w:top w:val="nil"/>
          <w:left w:val="nil"/>
          <w:bottom w:val="nil"/>
          <w:right w:val="nil"/>
          <w:between w:val="nil"/>
        </w:pBdr>
        <w:spacing w:after="0"/>
        <w:ind w:left="720"/>
        <w:rPr>
          <w:rFonts w:ascii="Arial" w:eastAsia="Arial" w:hAnsi="Arial" w:cs="Arial"/>
          <w:color w:val="000000"/>
        </w:rPr>
      </w:pPr>
      <w:r w:rsidRPr="00192852">
        <w:rPr>
          <w:rFonts w:ascii="Arial" w:eastAsia="Arial" w:hAnsi="Arial" w:cs="Arial"/>
          <w:color w:val="000000"/>
        </w:rPr>
        <w:t>Oficio dirigido al ministerio del deporte mediante el cual se elevó solicitud de aclaración sobre participación de clubes, quorum aplicable y conformación de mesa de trabajo interinstitucional en proceso de reconstrucción de Liga Deportiva</w:t>
      </w:r>
    </w:p>
    <w:p w14:paraId="76F35943" w14:textId="77777777"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70B455F3" w14:textId="2D2B87BC"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515239CC" w14:textId="77777777"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0009E120" w14:textId="0962C4FB"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160E470B" w14:textId="77777777"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3CC8303D" w14:textId="77777777" w:rsidR="00263112" w:rsidRPr="00192852" w:rsidRDefault="00000000">
      <w:pPr>
        <w:rPr>
          <w:rFonts w:ascii="Arial" w:eastAsia="Arial" w:hAnsi="Arial" w:cs="Arial"/>
        </w:rPr>
      </w:pPr>
      <w:r w:rsidRPr="00192852">
        <w:rPr>
          <w:rFonts w:ascii="Arial" w:eastAsia="Arial" w:hAnsi="Arial" w:cs="Arial"/>
        </w:rPr>
        <w:t>Atentamente,</w:t>
      </w:r>
    </w:p>
    <w:p w14:paraId="66EF60FA" w14:textId="77777777"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08685621" w14:textId="77777777" w:rsidR="00263112" w:rsidRPr="00192852" w:rsidRDefault="00263112">
      <w:pPr>
        <w:pBdr>
          <w:top w:val="nil"/>
          <w:left w:val="nil"/>
          <w:bottom w:val="nil"/>
          <w:right w:val="nil"/>
          <w:between w:val="nil"/>
        </w:pBdr>
        <w:spacing w:after="0"/>
        <w:ind w:left="720"/>
        <w:rPr>
          <w:rFonts w:ascii="Arial" w:eastAsia="Arial" w:hAnsi="Arial" w:cs="Arial"/>
          <w:color w:val="000000"/>
        </w:rPr>
      </w:pPr>
    </w:p>
    <w:p w14:paraId="423D8441" w14:textId="77777777" w:rsidR="00192852" w:rsidRPr="00192852" w:rsidRDefault="00192852" w:rsidP="00192852">
      <w:pPr>
        <w:rPr>
          <w:rFonts w:ascii="Arial" w:hAnsi="Arial" w:cs="Arial"/>
        </w:rPr>
      </w:pPr>
    </w:p>
    <w:p w14:paraId="4D079C29" w14:textId="77777777" w:rsidR="00192852" w:rsidRPr="00192852" w:rsidRDefault="00192852" w:rsidP="00192852">
      <w:pPr>
        <w:pStyle w:val="Prrafodelista"/>
        <w:rPr>
          <w:rFonts w:ascii="Arial" w:hAnsi="Arial" w:cs="Arial"/>
          <w:b/>
          <w:bCs/>
          <w:color w:val="000000"/>
        </w:rPr>
      </w:pPr>
      <w:r w:rsidRPr="00192852">
        <w:rPr>
          <w:rFonts w:ascii="Arial" w:hAnsi="Arial" w:cs="Arial"/>
          <w:b/>
          <w:bCs/>
          <w:color w:val="000000"/>
        </w:rPr>
        <w:t>JAIME EDUARDO VIVAS MANZANO</w:t>
      </w:r>
    </w:p>
    <w:p w14:paraId="1CBCAC2C" w14:textId="37FEB5F9" w:rsidR="00263112" w:rsidRPr="00192852" w:rsidRDefault="00192852" w:rsidP="00192852">
      <w:pPr>
        <w:pBdr>
          <w:top w:val="nil"/>
          <w:left w:val="nil"/>
          <w:bottom w:val="nil"/>
          <w:right w:val="nil"/>
          <w:between w:val="nil"/>
        </w:pBdr>
        <w:ind w:left="720"/>
        <w:rPr>
          <w:rFonts w:ascii="Arial" w:hAnsi="Arial" w:cs="Arial"/>
        </w:rPr>
      </w:pPr>
      <w:r w:rsidRPr="00192852">
        <w:rPr>
          <w:rFonts w:ascii="Arial" w:hAnsi="Arial" w:cs="Arial"/>
        </w:rPr>
        <w:t>C.C. N°</w:t>
      </w:r>
      <w:r w:rsidRPr="00192852">
        <w:rPr>
          <w:rFonts w:ascii="Arial" w:hAnsi="Arial" w:cs="Arial"/>
          <w:b/>
          <w:bCs/>
          <w:color w:val="000000"/>
        </w:rPr>
        <w:t>1.144.043.689</w:t>
      </w:r>
      <w:r w:rsidRPr="00192852">
        <w:rPr>
          <w:rFonts w:ascii="Arial" w:hAnsi="Arial" w:cs="Arial"/>
        </w:rPr>
        <w:t xml:space="preserve"> Abogado</w:t>
      </w:r>
    </w:p>
    <w:sectPr w:rsidR="00263112" w:rsidRPr="00192852">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3C0F29D6-0DB3-F343-A906-2F57F7B3E3AD}"/>
  </w:font>
  <w:font w:name="Courier New">
    <w:panose1 w:val="02070309020205020404"/>
    <w:charset w:val="00"/>
    <w:family w:val="modern"/>
    <w:pitch w:val="fixed"/>
    <w:sig w:usb0="E0002AFF" w:usb1="C0007843" w:usb2="00000009" w:usb3="00000000" w:csb0="000001FF" w:csb1="00000000"/>
    <w:embedRegular r:id="rId2" w:fontKey="{32C4EA1F-AFDA-6640-B1BD-5BDB59897E02}"/>
  </w:font>
  <w:font w:name="Aptos">
    <w:panose1 w:val="020B0004020202020204"/>
    <w:charset w:val="00"/>
    <w:family w:val="swiss"/>
    <w:pitch w:val="variable"/>
    <w:sig w:usb0="20000287" w:usb1="00000003" w:usb2="00000000" w:usb3="00000000" w:csb0="0000019F" w:csb1="00000000"/>
    <w:embedRegular r:id="rId3" w:fontKey="{E2858180-13DE-764B-ADBF-C344735498B3}"/>
    <w:embedBold r:id="rId4" w:fontKey="{22866BD3-D915-8D47-B712-C8378EDE4C44}"/>
    <w:embedItalic r:id="rId5" w:fontKey="{7A84D306-2C0A-4040-80E5-7E2D64ED2CB2}"/>
  </w:font>
  <w:font w:name="Play">
    <w:panose1 w:val="020B0604020202020204"/>
    <w:charset w:val="00"/>
    <w:family w:val="auto"/>
    <w:pitch w:val="default"/>
    <w:embedRegular r:id="rId6" w:fontKey="{02F8BCBE-19CE-E547-A704-1840C494377F}"/>
  </w:font>
  <w:font w:name="Times New Roman">
    <w:panose1 w:val="02020603050405020304"/>
    <w:charset w:val="00"/>
    <w:family w:val="roman"/>
    <w:pitch w:val="variable"/>
    <w:sig w:usb0="E0002EFF" w:usb1="C000785B" w:usb2="00000009" w:usb3="00000000" w:csb0="000001FF" w:csb1="00000000"/>
    <w:embedRegular r:id="rId7" w:fontKey="{B519717B-3273-9B4A-9D47-1A9204AD7CC4}"/>
    <w:embedBold r:id="rId8" w:fontKey="{B2DE7D01-314B-1442-B49C-F98922E47F1E}"/>
    <w:embedItalic r:id="rId9" w:fontKey="{4E69D08F-0E9D-BC4F-B63A-C79D190E8BE2}"/>
  </w:font>
  <w:font w:name="Aptos Display">
    <w:panose1 w:val="020B0004020202020204"/>
    <w:charset w:val="00"/>
    <w:family w:val="swiss"/>
    <w:pitch w:val="variable"/>
    <w:sig w:usb0="20000287" w:usb1="00000003" w:usb2="00000000" w:usb3="00000000" w:csb0="0000019F" w:csb1="00000000"/>
    <w:embedRegular r:id="rId10" w:fontKey="{F892C96E-6EDC-AD4E-91F2-16E7C7F527CB}"/>
  </w:font>
  <w:font w:name="Segoe UI">
    <w:panose1 w:val="020B0502040204020203"/>
    <w:charset w:val="00"/>
    <w:family w:val="swiss"/>
    <w:pitch w:val="variable"/>
    <w:sig w:usb0="E4002EFF" w:usb1="C000E47F" w:usb2="00000009" w:usb3="00000000" w:csb0="000001FF" w:csb1="00000000"/>
    <w:embedRegular r:id="rId11" w:fontKey="{1AF6A01B-C1D2-9842-9EEA-031CAA29B41D}"/>
  </w:font>
  <w:font w:name="Arial">
    <w:panose1 w:val="020B0604020202020204"/>
    <w:charset w:val="00"/>
    <w:family w:val="swiss"/>
    <w:pitch w:val="variable"/>
    <w:sig w:usb0="E0002AFF" w:usb1="C0007843" w:usb2="00000009" w:usb3="00000000" w:csb0="000001FF" w:csb1="00000000"/>
    <w:embedRegular r:id="rId12" w:fontKey="{3A88F951-C4E9-E443-A7BD-4C29AAAB3CB1}"/>
    <w:embedBold r:id="rId13" w:fontKey="{3A9D3235-8A44-BB48-A2D6-B60EF6872DF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D707E24"/>
    <w:multiLevelType w:val="multilevel"/>
    <w:tmpl w:val="DCFC33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847118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112"/>
    <w:rsid w:val="00192852"/>
    <w:rsid w:val="00233205"/>
    <w:rsid w:val="002631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7F019A"/>
  <w15:docId w15:val="{F3636FF8-7377-DE4C-84B0-EAA5A22BF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O" w:eastAsia="es-MX"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after="0"/>
      <w:outlineLvl w:val="5"/>
    </w:pPr>
    <w:rPr>
      <w:i/>
      <w:iCs/>
      <w:color w:val="595959"/>
    </w:rPr>
  </w:style>
  <w:style w:type="paragraph" w:styleId="Ttulo7">
    <w:name w:val="heading 7"/>
    <w:basedOn w:val="Normal"/>
    <w:next w:val="Normal"/>
    <w:link w:val="Ttulo7Car"/>
    <w:uiPriority w:val="9"/>
    <w:semiHidden/>
    <w:unhideWhenUsed/>
    <w:qFormat/>
    <w:rsid w:val="00C94E1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94E1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94E1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line="240" w:lineRule="auto"/>
    </w:pPr>
    <w:rPr>
      <w:rFonts w:ascii="Play" w:eastAsia="Play" w:hAnsi="Play" w:cs="Play"/>
      <w:sz w:val="56"/>
      <w:szCs w:val="56"/>
    </w:rPr>
  </w:style>
  <w:style w:type="character" w:customStyle="1" w:styleId="Ttulo1Car">
    <w:name w:val="Título 1 Car"/>
    <w:basedOn w:val="Fuentedeprrafopredeter"/>
    <w:uiPriority w:val="9"/>
    <w:rsid w:val="00C94E1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C94E1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C94E1C"/>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C94E1C"/>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C94E1C"/>
    <w:rPr>
      <w:rFonts w:eastAsiaTheme="majorEastAsia" w:cstheme="majorBidi"/>
      <w:color w:val="0F4761" w:themeColor="accent1" w:themeShade="BF"/>
    </w:rPr>
  </w:style>
  <w:style w:type="character" w:customStyle="1" w:styleId="Ttulo6Car">
    <w:name w:val="Título 6 Car"/>
    <w:basedOn w:val="Fuentedeprrafopredeter"/>
    <w:uiPriority w:val="9"/>
    <w:semiHidden/>
    <w:rsid w:val="00C94E1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94E1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94E1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94E1C"/>
    <w:rPr>
      <w:rFonts w:eastAsiaTheme="majorEastAsia" w:cstheme="majorBidi"/>
      <w:color w:val="272727" w:themeColor="text1" w:themeTint="D8"/>
    </w:rPr>
  </w:style>
  <w:style w:type="character" w:customStyle="1" w:styleId="TtuloCar">
    <w:name w:val="Título Car"/>
    <w:basedOn w:val="Fuentedeprrafopredeter"/>
    <w:uiPriority w:val="10"/>
    <w:rsid w:val="00C94E1C"/>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C94E1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94E1C"/>
    <w:pPr>
      <w:spacing w:before="160"/>
      <w:jc w:val="center"/>
    </w:pPr>
    <w:rPr>
      <w:i/>
      <w:iCs/>
      <w:color w:val="404040" w:themeColor="text1" w:themeTint="BF"/>
    </w:rPr>
  </w:style>
  <w:style w:type="character" w:customStyle="1" w:styleId="CitaCar">
    <w:name w:val="Cita Car"/>
    <w:basedOn w:val="Fuentedeprrafopredeter"/>
    <w:link w:val="Cita"/>
    <w:uiPriority w:val="29"/>
    <w:rsid w:val="00C94E1C"/>
    <w:rPr>
      <w:i/>
      <w:iCs/>
      <w:color w:val="404040" w:themeColor="text1" w:themeTint="BF"/>
    </w:rPr>
  </w:style>
  <w:style w:type="paragraph" w:styleId="Prrafodelista">
    <w:name w:val="List Paragraph"/>
    <w:basedOn w:val="Normal"/>
    <w:uiPriority w:val="34"/>
    <w:qFormat/>
    <w:rsid w:val="00C94E1C"/>
    <w:pPr>
      <w:ind w:left="720"/>
      <w:contextualSpacing/>
    </w:pPr>
  </w:style>
  <w:style w:type="character" w:styleId="nfasisintenso">
    <w:name w:val="Intense Emphasis"/>
    <w:basedOn w:val="Fuentedeprrafopredeter"/>
    <w:uiPriority w:val="21"/>
    <w:qFormat/>
    <w:rsid w:val="00C94E1C"/>
    <w:rPr>
      <w:i/>
      <w:iCs/>
      <w:color w:val="0F4761" w:themeColor="accent1" w:themeShade="BF"/>
    </w:rPr>
  </w:style>
  <w:style w:type="paragraph" w:styleId="Citadestacada">
    <w:name w:val="Intense Quote"/>
    <w:basedOn w:val="Normal"/>
    <w:next w:val="Normal"/>
    <w:link w:val="CitadestacadaCar"/>
    <w:uiPriority w:val="30"/>
    <w:qFormat/>
    <w:rsid w:val="00C94E1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94E1C"/>
    <w:rPr>
      <w:i/>
      <w:iCs/>
      <w:color w:val="0F4761" w:themeColor="accent1" w:themeShade="BF"/>
    </w:rPr>
  </w:style>
  <w:style w:type="character" w:styleId="Referenciaintensa">
    <w:name w:val="Intense Reference"/>
    <w:basedOn w:val="Fuentedeprrafopredeter"/>
    <w:uiPriority w:val="32"/>
    <w:qFormat/>
    <w:rsid w:val="00C94E1C"/>
    <w:rPr>
      <w:b/>
      <w:bCs/>
      <w:smallCaps/>
      <w:color w:val="0F4761" w:themeColor="accent1" w:themeShade="BF"/>
      <w:spacing w:val="5"/>
    </w:rPr>
  </w:style>
  <w:style w:type="paragraph" w:styleId="Textodeglobo">
    <w:name w:val="Balloon Text"/>
    <w:basedOn w:val="Normal"/>
    <w:link w:val="TextodegloboCar"/>
    <w:uiPriority w:val="99"/>
    <w:semiHidden/>
    <w:unhideWhenUsed/>
    <w:rsid w:val="005744C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744CD"/>
    <w:rPr>
      <w:rFonts w:ascii="Segoe UI" w:hAnsi="Segoe UI" w:cs="Segoe UI"/>
      <w:sz w:val="18"/>
      <w:szCs w:val="18"/>
    </w:rPr>
  </w:style>
  <w:style w:type="character" w:styleId="Hipervnculo">
    <w:name w:val="Hyperlink"/>
    <w:basedOn w:val="Fuentedeprrafopredeter"/>
    <w:uiPriority w:val="99"/>
    <w:unhideWhenUsed/>
    <w:rsid w:val="007C0A2B"/>
    <w:rPr>
      <w:color w:val="467886" w:themeColor="hyperlink"/>
      <w:u w:val="single"/>
    </w:rPr>
  </w:style>
  <w:style w:type="character" w:styleId="Mencinsinresolver">
    <w:name w:val="Unresolved Mention"/>
    <w:basedOn w:val="Fuentedeprrafopredeter"/>
    <w:uiPriority w:val="99"/>
    <w:semiHidden/>
    <w:unhideWhenUsed/>
    <w:rsid w:val="007C0A2B"/>
    <w:rPr>
      <w:color w:val="605E5C"/>
      <w:shd w:val="clear" w:color="auto" w:fill="E1DFDD"/>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XzOtv6YsWUux9FDo8px7bo+fDw==">CgMxLjA4AHIhMUdPRmdtVW05czE1b3k4UmFTRXc4ZnlETkNXSWxKYzhW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531</Words>
  <Characters>2922</Characters>
  <Application>Microsoft Office Word</Application>
  <DocSecurity>0</DocSecurity>
  <Lines>24</Lines>
  <Paragraphs>6</Paragraphs>
  <ScaleCrop>false</ScaleCrop>
  <Company/>
  <LinksUpToDate>false</LinksUpToDate>
  <CharactersWithSpaces>3447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Yenny Rosa Rivas Castro</dc:creator>
  <cp:lastModifiedBy>Office</cp:lastModifiedBy>
  <cp:revision>2</cp:revision>
  <dcterms:created xsi:type="dcterms:W3CDTF">2026-01-22T00:30:00Z</dcterms:created>
  <dcterms:modified xsi:type="dcterms:W3CDTF">2026-01-22T16:38:00Z</dcterms:modified>
</cp:coreProperties>
</file>